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453D" w:rsidRPr="00B00AD9" w:rsidRDefault="003F08E3" w:rsidP="00FD74DD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00AD9">
        <w:rPr>
          <w:rFonts w:ascii="Arial" w:hAnsi="Arial" w:cs="Arial"/>
          <w:b/>
          <w:bCs/>
          <w:sz w:val="28"/>
          <w:szCs w:val="28"/>
        </w:rPr>
        <w:t>Safe</w:t>
      </w:r>
      <w:r w:rsidR="00391B8F" w:rsidRPr="00B00AD9">
        <w:rPr>
          <w:rFonts w:ascii="Arial" w:hAnsi="Arial" w:cs="Arial"/>
          <w:b/>
          <w:bCs/>
          <w:sz w:val="28"/>
          <w:szCs w:val="28"/>
        </w:rPr>
        <w:t>g</w:t>
      </w:r>
      <w:r w:rsidRPr="00B00AD9">
        <w:rPr>
          <w:rFonts w:ascii="Arial" w:hAnsi="Arial" w:cs="Arial"/>
          <w:b/>
          <w:bCs/>
          <w:sz w:val="28"/>
          <w:szCs w:val="28"/>
        </w:rPr>
        <w:t>uarding Policy Little Witley Village Hall</w:t>
      </w:r>
    </w:p>
    <w:p w:rsidR="003F08E3" w:rsidRPr="00F06F82" w:rsidRDefault="003F08E3" w:rsidP="00FD74DD">
      <w:pPr>
        <w:spacing w:line="276" w:lineRule="auto"/>
        <w:jc w:val="both"/>
        <w:rPr>
          <w:rFonts w:ascii="Arial" w:hAnsi="Arial" w:cs="Arial"/>
          <w:i/>
          <w:iCs/>
        </w:rPr>
      </w:pPr>
    </w:p>
    <w:p w:rsidR="0092453D" w:rsidRPr="00F06F82" w:rsidRDefault="007261FE" w:rsidP="00FD74DD">
      <w:pPr>
        <w:spacing w:line="276" w:lineRule="auto"/>
        <w:jc w:val="both"/>
        <w:rPr>
          <w:rFonts w:ascii="Arial" w:hAnsi="Arial" w:cs="Arial"/>
          <w:i/>
          <w:iCs/>
        </w:rPr>
      </w:pPr>
      <w:r w:rsidRPr="00F06F82">
        <w:rPr>
          <w:rFonts w:ascii="Arial" w:hAnsi="Arial" w:cs="Arial"/>
          <w:i/>
          <w:iCs/>
          <w:color w:val="0B0C0C"/>
          <w:shd w:val="clear" w:color="auto" w:fill="FFFFFF"/>
        </w:rPr>
        <w:t>Protecting people and safeguarding responsibilities should be a governance priority for all charities. It is a fundamental part of operating as a charity for the public benefit.</w:t>
      </w:r>
      <w:r w:rsidR="00F06F82" w:rsidRPr="00F06F82">
        <w:rPr>
          <w:rFonts w:ascii="Arial" w:hAnsi="Arial" w:cs="Arial"/>
          <w:i/>
          <w:iCs/>
        </w:rPr>
        <w:t xml:space="preserve"> (Charity Commission website 2024)</w:t>
      </w:r>
    </w:p>
    <w:p w:rsidR="00F65A14" w:rsidRPr="00F06F82" w:rsidRDefault="00F65A14" w:rsidP="00FD74DD">
      <w:pPr>
        <w:spacing w:line="276" w:lineRule="auto"/>
        <w:jc w:val="both"/>
        <w:rPr>
          <w:rFonts w:ascii="Arial" w:hAnsi="Arial" w:cs="Arial"/>
          <w:i/>
          <w:iCs/>
        </w:rPr>
      </w:pPr>
    </w:p>
    <w:p w:rsidR="002F76BA" w:rsidRPr="00F06F82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kern w:val="0"/>
        </w:rPr>
      </w:pPr>
      <w:r w:rsidRPr="00F06F82">
        <w:rPr>
          <w:rFonts w:ascii="Arial" w:hAnsi="Arial" w:cs="Arial"/>
          <w:b/>
          <w:bCs/>
          <w:i/>
          <w:iCs/>
          <w:color w:val="000000"/>
          <w:kern w:val="0"/>
        </w:rPr>
        <w:t>1. Purpose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F06F82">
        <w:rPr>
          <w:rFonts w:ascii="Arial" w:hAnsi="Arial" w:cs="Arial"/>
          <w:b/>
          <w:bCs/>
          <w:i/>
          <w:iCs/>
          <w:color w:val="000000"/>
          <w:kern w:val="0"/>
        </w:rPr>
        <w:t>Safeguarding and promoting the welfare of children and adults at risk from</w:t>
      </w:r>
      <w:r w:rsidR="00F376CE" w:rsidRPr="00FD74DD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FD74DD">
        <w:rPr>
          <w:rFonts w:ascii="Arial" w:hAnsi="Arial" w:cs="Arial"/>
          <w:b/>
          <w:bCs/>
          <w:color w:val="000000"/>
          <w:kern w:val="0"/>
        </w:rPr>
        <w:t>abuse or neglect.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FD74DD">
        <w:rPr>
          <w:rFonts w:ascii="Arial" w:hAnsi="Arial" w:cs="Arial"/>
          <w:color w:val="000000"/>
          <w:kern w:val="0"/>
        </w:rPr>
        <w:t xml:space="preserve">This policy defines how </w:t>
      </w:r>
      <w:r w:rsidR="00BD0C01">
        <w:rPr>
          <w:rFonts w:ascii="Arial" w:hAnsi="Arial" w:cs="Arial"/>
          <w:color w:val="000000"/>
          <w:kern w:val="0"/>
        </w:rPr>
        <w:t xml:space="preserve">Little Witley </w:t>
      </w:r>
      <w:r w:rsidRPr="00FD74DD">
        <w:rPr>
          <w:rFonts w:ascii="Arial" w:hAnsi="Arial" w:cs="Arial"/>
          <w:color w:val="000000"/>
          <w:kern w:val="0"/>
        </w:rPr>
        <w:t>Village Hall operates to safeguard children, young</w:t>
      </w:r>
      <w:r w:rsidR="00F376CE" w:rsidRPr="00FD74DD">
        <w:rPr>
          <w:rFonts w:ascii="Arial" w:hAnsi="Arial" w:cs="Arial"/>
          <w:color w:val="000000"/>
          <w:kern w:val="0"/>
        </w:rPr>
        <w:t xml:space="preserve"> </w:t>
      </w:r>
      <w:r w:rsidRPr="00FD74DD">
        <w:rPr>
          <w:rFonts w:ascii="Arial" w:hAnsi="Arial" w:cs="Arial"/>
          <w:color w:val="000000"/>
          <w:kern w:val="0"/>
        </w:rPr>
        <w:t>people, and adults at risk of abuse or neglect.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FD74DD">
        <w:rPr>
          <w:rFonts w:ascii="Arial" w:hAnsi="Arial" w:cs="Arial"/>
          <w:color w:val="000000"/>
          <w:kern w:val="0"/>
        </w:rPr>
        <w:t>We have a duty of care and are committed to the protection and safety of everyone who</w:t>
      </w:r>
      <w:r w:rsidR="00F376CE" w:rsidRPr="00FD74DD">
        <w:rPr>
          <w:rFonts w:ascii="Arial" w:hAnsi="Arial" w:cs="Arial"/>
          <w:color w:val="000000"/>
          <w:kern w:val="0"/>
        </w:rPr>
        <w:t xml:space="preserve"> </w:t>
      </w:r>
      <w:r w:rsidRPr="00FD74DD">
        <w:rPr>
          <w:rFonts w:ascii="Arial" w:hAnsi="Arial" w:cs="Arial"/>
          <w:color w:val="000000"/>
          <w:kern w:val="0"/>
        </w:rPr>
        <w:t>enters our premises including children, young people and adults at risk involved as visitors</w:t>
      </w:r>
      <w:r w:rsidR="00F376CE" w:rsidRPr="00FD74DD">
        <w:rPr>
          <w:rFonts w:ascii="Arial" w:hAnsi="Arial" w:cs="Arial"/>
          <w:color w:val="000000"/>
          <w:kern w:val="0"/>
        </w:rPr>
        <w:t xml:space="preserve"> </w:t>
      </w:r>
      <w:r w:rsidRPr="00FD74DD">
        <w:rPr>
          <w:rFonts w:ascii="Arial" w:hAnsi="Arial" w:cs="Arial"/>
          <w:color w:val="000000"/>
          <w:kern w:val="0"/>
        </w:rPr>
        <w:t xml:space="preserve">and/or as participants in all activities and events. 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FD74DD">
        <w:rPr>
          <w:rFonts w:ascii="Arial" w:hAnsi="Arial" w:cs="Arial"/>
          <w:b/>
          <w:bCs/>
          <w:color w:val="000000"/>
          <w:kern w:val="0"/>
        </w:rPr>
        <w:t>2. Definitions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FD74DD">
        <w:rPr>
          <w:rFonts w:ascii="Arial" w:hAnsi="Arial" w:cs="Arial"/>
          <w:b/>
          <w:bCs/>
          <w:color w:val="000000"/>
          <w:kern w:val="0"/>
        </w:rPr>
        <w:t>Children and young people</w:t>
      </w:r>
      <w:r w:rsidRPr="00FD74DD">
        <w:rPr>
          <w:rFonts w:ascii="Arial" w:hAnsi="Arial" w:cs="Arial"/>
          <w:color w:val="000000"/>
          <w:kern w:val="0"/>
        </w:rPr>
        <w:t xml:space="preserve"> are defined as those persons aged under 18 years old. Safeguarding and promoting the welfare of children </w:t>
      </w:r>
      <w:r w:rsidR="004A0A7E">
        <w:rPr>
          <w:rFonts w:ascii="Arial" w:hAnsi="Arial" w:cs="Arial"/>
          <w:color w:val="000000"/>
          <w:kern w:val="0"/>
        </w:rPr>
        <w:t xml:space="preserve">and young people </w:t>
      </w:r>
      <w:r w:rsidRPr="00FD74DD">
        <w:rPr>
          <w:rFonts w:ascii="Arial" w:hAnsi="Arial" w:cs="Arial"/>
          <w:color w:val="000000"/>
          <w:kern w:val="0"/>
        </w:rPr>
        <w:t>is defined as:</w:t>
      </w:r>
    </w:p>
    <w:p w:rsidR="002F76BA" w:rsidRPr="004A0A7E" w:rsidRDefault="004A0A7E" w:rsidP="004A0A7E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F1F1F"/>
          <w:kern w:val="0"/>
        </w:rPr>
      </w:pPr>
      <w:r w:rsidRPr="004A0A7E">
        <w:rPr>
          <w:rFonts w:ascii="Arial" w:hAnsi="Arial" w:cs="Arial"/>
          <w:color w:val="1F1F1F"/>
          <w:kern w:val="0"/>
        </w:rPr>
        <w:t>P</w:t>
      </w:r>
      <w:r w:rsidR="002F76BA" w:rsidRPr="004A0A7E">
        <w:rPr>
          <w:rFonts w:ascii="Arial" w:hAnsi="Arial" w:cs="Arial"/>
          <w:color w:val="1F1F1F"/>
          <w:kern w:val="0"/>
        </w:rPr>
        <w:t>rotecting children</w:t>
      </w:r>
      <w:r w:rsidRPr="004A0A7E">
        <w:rPr>
          <w:rFonts w:ascii="Arial" w:hAnsi="Arial" w:cs="Arial"/>
          <w:color w:val="1F1F1F"/>
          <w:kern w:val="0"/>
        </w:rPr>
        <w:t xml:space="preserve"> and young people</w:t>
      </w:r>
      <w:r w:rsidR="002F76BA" w:rsidRPr="004A0A7E">
        <w:rPr>
          <w:rFonts w:ascii="Arial" w:hAnsi="Arial" w:cs="Arial"/>
          <w:color w:val="1F1F1F"/>
          <w:kern w:val="0"/>
        </w:rPr>
        <w:t xml:space="preserve"> from maltreatment</w:t>
      </w:r>
      <w:r w:rsidR="00F154EF" w:rsidRPr="004A0A7E">
        <w:rPr>
          <w:rFonts w:ascii="Arial" w:hAnsi="Arial" w:cs="Arial"/>
          <w:color w:val="1F1F1F"/>
          <w:kern w:val="0"/>
        </w:rPr>
        <w:t>, impairment of health</w:t>
      </w:r>
      <w:r w:rsidR="00E67265" w:rsidRPr="004A0A7E">
        <w:rPr>
          <w:rFonts w:ascii="Arial" w:hAnsi="Arial" w:cs="Arial"/>
          <w:color w:val="1F1F1F"/>
          <w:kern w:val="0"/>
        </w:rPr>
        <w:t xml:space="preserve"> and well being</w:t>
      </w:r>
    </w:p>
    <w:p w:rsidR="002F76BA" w:rsidRPr="0008640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FD74DD">
        <w:rPr>
          <w:rFonts w:ascii="Arial" w:hAnsi="Arial" w:cs="Arial"/>
          <w:b/>
          <w:bCs/>
          <w:color w:val="000000"/>
          <w:kern w:val="0"/>
        </w:rPr>
        <w:t>Adult at risk of abuse or neglect</w:t>
      </w:r>
      <w:r w:rsidR="0008640D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08640D" w:rsidRPr="0008640D">
        <w:rPr>
          <w:rFonts w:ascii="Arial" w:hAnsi="Arial" w:cs="Arial"/>
          <w:color w:val="000000"/>
          <w:kern w:val="0"/>
        </w:rPr>
        <w:t>is defined as</w:t>
      </w:r>
      <w:r w:rsidR="0008640D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FD74DD">
        <w:rPr>
          <w:rFonts w:ascii="Arial" w:hAnsi="Arial" w:cs="Arial"/>
          <w:color w:val="000000"/>
          <w:kern w:val="0"/>
        </w:rPr>
        <w:t>someone over 18 years old who:</w:t>
      </w:r>
    </w:p>
    <w:p w:rsidR="002F76BA" w:rsidRPr="00B10DF4" w:rsidRDefault="002F76BA" w:rsidP="00B10DF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F1F1F"/>
          <w:kern w:val="0"/>
        </w:rPr>
      </w:pPr>
      <w:r w:rsidRPr="00FD74DD">
        <w:rPr>
          <w:rFonts w:ascii="Arial" w:hAnsi="Arial" w:cs="Arial"/>
          <w:color w:val="000000"/>
          <w:kern w:val="0"/>
        </w:rPr>
        <w:t xml:space="preserve">• </w:t>
      </w:r>
      <w:r w:rsidR="004A0A7E" w:rsidRPr="00B10DF4">
        <w:rPr>
          <w:rFonts w:ascii="Arial" w:hAnsi="Arial" w:cs="Arial"/>
          <w:color w:val="1F1F1F"/>
          <w:kern w:val="0"/>
        </w:rPr>
        <w:t>H</w:t>
      </w:r>
      <w:r w:rsidRPr="00B10DF4">
        <w:rPr>
          <w:rFonts w:ascii="Arial" w:hAnsi="Arial" w:cs="Arial"/>
          <w:color w:val="1F1F1F"/>
          <w:kern w:val="0"/>
        </w:rPr>
        <w:t>as care and support needs</w:t>
      </w:r>
      <w:r w:rsidR="00E67265" w:rsidRPr="00B10DF4">
        <w:rPr>
          <w:rFonts w:ascii="Arial" w:hAnsi="Arial" w:cs="Arial"/>
          <w:color w:val="1F1F1F"/>
          <w:kern w:val="0"/>
        </w:rPr>
        <w:t xml:space="preserve">, has </w:t>
      </w:r>
      <w:r w:rsidR="000C38D9" w:rsidRPr="00B10DF4">
        <w:rPr>
          <w:rFonts w:ascii="Arial" w:hAnsi="Arial" w:cs="Arial"/>
          <w:color w:val="1F1F1F"/>
          <w:kern w:val="0"/>
        </w:rPr>
        <w:t xml:space="preserve">been, </w:t>
      </w:r>
      <w:r w:rsidR="00E67265" w:rsidRPr="00B10DF4">
        <w:rPr>
          <w:rFonts w:ascii="Arial" w:hAnsi="Arial" w:cs="Arial"/>
          <w:color w:val="1F1F1F"/>
          <w:kern w:val="0"/>
        </w:rPr>
        <w:t>or is at risk</w:t>
      </w:r>
      <w:r w:rsidR="000C38D9" w:rsidRPr="00B10DF4">
        <w:rPr>
          <w:rFonts w:ascii="Arial" w:hAnsi="Arial" w:cs="Arial"/>
          <w:color w:val="1F1F1F"/>
          <w:kern w:val="0"/>
        </w:rPr>
        <w:t xml:space="preserve"> of abuse or neglect and as a consequence needs others to act in their best interests</w:t>
      </w:r>
    </w:p>
    <w:p w:rsidR="002F76BA" w:rsidRPr="00B10DF4" w:rsidRDefault="002F76BA" w:rsidP="00B10DF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F1F1F"/>
          <w:kern w:val="0"/>
        </w:rPr>
      </w:pPr>
      <w:r w:rsidRPr="00B10DF4">
        <w:rPr>
          <w:rFonts w:ascii="Arial" w:hAnsi="Arial" w:cs="Arial"/>
          <w:color w:val="1F1F1F"/>
          <w:kern w:val="0"/>
        </w:rPr>
        <w:t xml:space="preserve">• </w:t>
      </w:r>
      <w:r w:rsidR="004A0A7E" w:rsidRPr="00B10DF4">
        <w:rPr>
          <w:rFonts w:ascii="Arial" w:hAnsi="Arial" w:cs="Arial"/>
          <w:color w:val="1F1F1F"/>
          <w:kern w:val="0"/>
        </w:rPr>
        <w:t>I</w:t>
      </w:r>
      <w:r w:rsidRPr="00B10DF4">
        <w:rPr>
          <w:rFonts w:ascii="Arial" w:hAnsi="Arial" w:cs="Arial"/>
          <w:color w:val="1F1F1F"/>
          <w:kern w:val="0"/>
        </w:rPr>
        <w:t>s experiencing, or is at risk of, abuse or neglect</w:t>
      </w:r>
    </w:p>
    <w:p w:rsidR="002F76BA" w:rsidRPr="00B10DF4" w:rsidRDefault="002F76BA" w:rsidP="00B10DF4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F1F1F"/>
          <w:kern w:val="0"/>
        </w:rPr>
      </w:pPr>
      <w:r w:rsidRPr="00B10DF4">
        <w:rPr>
          <w:rFonts w:ascii="Arial" w:hAnsi="Arial" w:cs="Arial"/>
          <w:color w:val="1F1F1F"/>
          <w:kern w:val="0"/>
        </w:rPr>
        <w:t xml:space="preserve">• </w:t>
      </w:r>
      <w:r w:rsidR="004A0A7E" w:rsidRPr="00B10DF4">
        <w:rPr>
          <w:rFonts w:ascii="Arial" w:hAnsi="Arial" w:cs="Arial"/>
          <w:color w:val="1F1F1F"/>
          <w:kern w:val="0"/>
        </w:rPr>
        <w:t>A</w:t>
      </w:r>
      <w:r w:rsidRPr="00B10DF4">
        <w:rPr>
          <w:rFonts w:ascii="Arial" w:hAnsi="Arial" w:cs="Arial"/>
          <w:color w:val="1F1F1F"/>
          <w:kern w:val="0"/>
        </w:rPr>
        <w:t xml:space="preserve">s a result of their care and support needs is unable to protect </w:t>
      </w:r>
      <w:r w:rsidR="00AC19CB" w:rsidRPr="00B10DF4">
        <w:rPr>
          <w:rFonts w:ascii="Arial" w:hAnsi="Arial" w:cs="Arial"/>
          <w:color w:val="1F1F1F"/>
          <w:kern w:val="0"/>
        </w:rPr>
        <w:t>themselves</w:t>
      </w:r>
      <w:r w:rsidR="00F376CE" w:rsidRPr="00B10DF4">
        <w:rPr>
          <w:rFonts w:ascii="Arial" w:hAnsi="Arial" w:cs="Arial"/>
          <w:color w:val="1F1F1F"/>
          <w:kern w:val="0"/>
        </w:rPr>
        <w:t xml:space="preserve"> </w:t>
      </w:r>
      <w:r w:rsidRPr="00B10DF4">
        <w:rPr>
          <w:rFonts w:ascii="Arial" w:hAnsi="Arial" w:cs="Arial"/>
          <w:color w:val="1F1F1F"/>
          <w:kern w:val="0"/>
        </w:rPr>
        <w:t>against abuse or neglect or the risk of it.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FD74DD">
        <w:rPr>
          <w:rFonts w:ascii="Arial" w:hAnsi="Arial" w:cs="Arial"/>
          <w:b/>
          <w:bCs/>
          <w:color w:val="000000"/>
          <w:kern w:val="0"/>
        </w:rPr>
        <w:t>Persons affected</w:t>
      </w:r>
    </w:p>
    <w:p w:rsidR="002F76BA" w:rsidRPr="006F00DE" w:rsidRDefault="002F76BA" w:rsidP="006F00D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t>All trustees, volunteers, and staff.</w:t>
      </w:r>
    </w:p>
    <w:p w:rsidR="002F76BA" w:rsidRPr="006F00DE" w:rsidRDefault="002F76BA" w:rsidP="006F00D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t>All those attending any activity or service that is being delivered from the village hall.</w:t>
      </w:r>
    </w:p>
    <w:p w:rsidR="002F76BA" w:rsidRPr="006F00DE" w:rsidRDefault="002F76BA" w:rsidP="006F00D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t>All visitors and contractors.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FD74DD">
        <w:rPr>
          <w:rFonts w:ascii="Arial" w:hAnsi="Arial" w:cs="Arial"/>
          <w:b/>
          <w:bCs/>
          <w:color w:val="000000"/>
          <w:kern w:val="0"/>
        </w:rPr>
        <w:t>3. Policy principles</w:t>
      </w:r>
    </w:p>
    <w:p w:rsidR="00B27398" w:rsidRPr="00391B8F" w:rsidRDefault="002F76BA" w:rsidP="00F969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391B8F">
        <w:rPr>
          <w:rFonts w:ascii="Arial" w:hAnsi="Arial" w:cs="Arial"/>
          <w:color w:val="000000"/>
          <w:kern w:val="0"/>
        </w:rPr>
        <w:t>There can be no excuses for not taking all reasonable action to protect children and adults</w:t>
      </w:r>
      <w:r w:rsidR="00F376CE" w:rsidRPr="00391B8F">
        <w:rPr>
          <w:rFonts w:ascii="Arial" w:hAnsi="Arial" w:cs="Arial"/>
          <w:color w:val="000000"/>
          <w:kern w:val="0"/>
        </w:rPr>
        <w:t xml:space="preserve"> </w:t>
      </w:r>
      <w:r w:rsidRPr="00391B8F">
        <w:rPr>
          <w:rFonts w:ascii="Arial" w:hAnsi="Arial" w:cs="Arial"/>
          <w:color w:val="000000"/>
          <w:kern w:val="0"/>
        </w:rPr>
        <w:t>at risk from abuse or neglect</w:t>
      </w:r>
      <w:r w:rsidR="00E53D70" w:rsidRPr="00391B8F">
        <w:rPr>
          <w:rFonts w:ascii="Arial" w:hAnsi="Arial" w:cs="Arial"/>
          <w:color w:val="000000"/>
          <w:kern w:val="0"/>
        </w:rPr>
        <w:t xml:space="preserve"> - Human Rights Act 1998</w:t>
      </w:r>
      <w:r w:rsidRPr="00391B8F">
        <w:rPr>
          <w:rFonts w:ascii="Arial" w:hAnsi="Arial" w:cs="Arial"/>
          <w:color w:val="000000"/>
          <w:kern w:val="0"/>
        </w:rPr>
        <w:t xml:space="preserve">. </w:t>
      </w:r>
    </w:p>
    <w:p w:rsidR="002F76BA" w:rsidRPr="00391B8F" w:rsidRDefault="00B27398" w:rsidP="00F969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391B8F">
        <w:rPr>
          <w:rFonts w:ascii="Arial" w:hAnsi="Arial" w:cs="Arial"/>
          <w:color w:val="000000"/>
          <w:kern w:val="0"/>
        </w:rPr>
        <w:t xml:space="preserve">Little Witley </w:t>
      </w:r>
      <w:r w:rsidR="002F76BA" w:rsidRPr="00391B8F">
        <w:rPr>
          <w:rFonts w:ascii="Arial" w:hAnsi="Arial" w:cs="Arial"/>
          <w:color w:val="000000"/>
          <w:kern w:val="0"/>
        </w:rPr>
        <w:t>Village Hall has a zero-tolerance approach to abuse.</w:t>
      </w:r>
    </w:p>
    <w:p w:rsidR="002F76BA" w:rsidRPr="00F96951" w:rsidRDefault="00B27398" w:rsidP="00F969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391B8F">
        <w:rPr>
          <w:rFonts w:ascii="Arial" w:hAnsi="Arial" w:cs="Arial"/>
          <w:color w:val="000000"/>
          <w:kern w:val="0"/>
        </w:rPr>
        <w:t xml:space="preserve">Little Witley </w:t>
      </w:r>
      <w:r w:rsidR="002F76BA" w:rsidRPr="00391B8F">
        <w:rPr>
          <w:rFonts w:ascii="Arial" w:hAnsi="Arial" w:cs="Arial"/>
          <w:color w:val="000000"/>
          <w:kern w:val="0"/>
        </w:rPr>
        <w:t>Village Hall recognises that under the Care Act 2014, it has a</w:t>
      </w:r>
      <w:r w:rsidR="002E7085" w:rsidRPr="00391B8F">
        <w:rPr>
          <w:rFonts w:ascii="Arial" w:hAnsi="Arial" w:cs="Arial"/>
          <w:color w:val="000000"/>
          <w:kern w:val="0"/>
        </w:rPr>
        <w:t xml:space="preserve"> </w:t>
      </w:r>
      <w:r w:rsidR="002F76BA" w:rsidRPr="00391B8F">
        <w:rPr>
          <w:rFonts w:ascii="Arial" w:hAnsi="Arial" w:cs="Arial"/>
          <w:color w:val="000000"/>
          <w:kern w:val="0"/>
        </w:rPr>
        <w:t>duty for the care and protection of adults who are at risk of abuse. It also recognises its</w:t>
      </w:r>
      <w:r w:rsidR="002E7085" w:rsidRPr="00391B8F">
        <w:rPr>
          <w:rFonts w:ascii="Arial" w:hAnsi="Arial" w:cs="Arial"/>
          <w:color w:val="000000"/>
          <w:kern w:val="0"/>
        </w:rPr>
        <w:t xml:space="preserve"> </w:t>
      </w:r>
      <w:r w:rsidR="002F76BA" w:rsidRPr="00391B8F">
        <w:rPr>
          <w:rFonts w:ascii="Arial" w:hAnsi="Arial" w:cs="Arial"/>
          <w:color w:val="000000"/>
          <w:kern w:val="0"/>
        </w:rPr>
        <w:t>responsibilities for the safety and care of children under the Children Act 1989 and 2004.</w:t>
      </w:r>
    </w:p>
    <w:p w:rsidR="002F76BA" w:rsidRPr="00391B8F" w:rsidRDefault="00B27398" w:rsidP="00F969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391B8F">
        <w:rPr>
          <w:rFonts w:ascii="Arial" w:hAnsi="Arial" w:cs="Arial"/>
          <w:color w:val="000000"/>
          <w:kern w:val="0"/>
        </w:rPr>
        <w:t xml:space="preserve">Little Witley </w:t>
      </w:r>
      <w:r w:rsidR="002F76BA" w:rsidRPr="00391B8F">
        <w:rPr>
          <w:rFonts w:ascii="Arial" w:hAnsi="Arial" w:cs="Arial"/>
          <w:color w:val="000000"/>
          <w:kern w:val="0"/>
        </w:rPr>
        <w:t>Village Hall is committed to promoting wellbeing, harm</w:t>
      </w:r>
      <w:r w:rsidR="00B31B38" w:rsidRPr="00391B8F">
        <w:rPr>
          <w:rFonts w:ascii="Arial" w:hAnsi="Arial" w:cs="Arial"/>
          <w:color w:val="000000"/>
          <w:kern w:val="0"/>
        </w:rPr>
        <w:t xml:space="preserve"> </w:t>
      </w:r>
      <w:r w:rsidR="002F76BA" w:rsidRPr="00391B8F">
        <w:rPr>
          <w:rFonts w:ascii="Arial" w:hAnsi="Arial" w:cs="Arial"/>
          <w:color w:val="000000"/>
          <w:kern w:val="0"/>
        </w:rPr>
        <w:t>prevention and to responding effectively if concerns are raised.</w:t>
      </w:r>
    </w:p>
    <w:p w:rsidR="002F76BA" w:rsidRPr="00391B8F" w:rsidRDefault="00B27398" w:rsidP="00F969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391B8F">
        <w:rPr>
          <w:rFonts w:ascii="Arial" w:hAnsi="Arial" w:cs="Arial"/>
          <w:color w:val="000000"/>
          <w:kern w:val="0"/>
        </w:rPr>
        <w:t xml:space="preserve">Little Witley Village Hall </w:t>
      </w:r>
      <w:r w:rsidR="002F76BA" w:rsidRPr="00391B8F">
        <w:rPr>
          <w:rFonts w:ascii="Arial" w:hAnsi="Arial" w:cs="Arial"/>
          <w:color w:val="000000"/>
          <w:kern w:val="0"/>
        </w:rPr>
        <w:t>Committee is committed to the following principles:</w:t>
      </w:r>
    </w:p>
    <w:p w:rsidR="002F76BA" w:rsidRPr="006F00DE" w:rsidRDefault="002F76BA" w:rsidP="00F96951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t>The welfare of the child, young person or adult at risk is paramount.</w:t>
      </w:r>
    </w:p>
    <w:p w:rsidR="002F76BA" w:rsidRPr="006F00DE" w:rsidRDefault="002F76BA" w:rsidP="00F96951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lastRenderedPageBreak/>
        <w:t>All children, young people and adults at risk have the right to protection from abuse.</w:t>
      </w:r>
    </w:p>
    <w:p w:rsidR="002F76BA" w:rsidRPr="006F00DE" w:rsidRDefault="002F76BA" w:rsidP="00F96951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t xml:space="preserve">Safeguarding is everyone’s responsibility: </w:t>
      </w:r>
    </w:p>
    <w:p w:rsidR="002F76BA" w:rsidRPr="006F00DE" w:rsidRDefault="002F76BA" w:rsidP="00F96951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6F00DE">
        <w:rPr>
          <w:rFonts w:ascii="Arial" w:hAnsi="Arial" w:cs="Arial"/>
          <w:color w:val="000000"/>
          <w:kern w:val="0"/>
        </w:rPr>
        <w:t>All suspicions and allegations of abuse must be properly reported to the relevant</w:t>
      </w:r>
      <w:r w:rsidR="002E7085" w:rsidRPr="006F00DE">
        <w:rPr>
          <w:rFonts w:ascii="Arial" w:hAnsi="Arial" w:cs="Arial"/>
          <w:color w:val="000000"/>
          <w:kern w:val="0"/>
        </w:rPr>
        <w:t xml:space="preserve"> </w:t>
      </w:r>
      <w:r w:rsidRPr="006F00DE">
        <w:rPr>
          <w:rFonts w:ascii="Arial" w:hAnsi="Arial" w:cs="Arial"/>
          <w:color w:val="000000"/>
          <w:kern w:val="0"/>
        </w:rPr>
        <w:t>authorities and dealt with swiftly and appropriately.</w:t>
      </w:r>
    </w:p>
    <w:p w:rsidR="002F76BA" w:rsidRPr="00FD74DD" w:rsidRDefault="002F76BA" w:rsidP="00FD74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FD74DD">
        <w:rPr>
          <w:rFonts w:ascii="Arial" w:hAnsi="Arial" w:cs="Arial"/>
          <w:b/>
          <w:bCs/>
          <w:color w:val="000000"/>
          <w:kern w:val="0"/>
        </w:rPr>
        <w:t>4. Procedures</w:t>
      </w:r>
    </w:p>
    <w:p w:rsidR="002F76BA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All members of the committee will sign the Declaration of Acceptance of Office for</w:t>
      </w:r>
      <w:r w:rsidR="00A10349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trustees which includes a declaration that they have no convictions in relation to</w:t>
      </w:r>
      <w:r w:rsidR="002E7085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abuse.</w:t>
      </w:r>
    </w:p>
    <w:p w:rsidR="002F76BA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All members of the committee will familiarise themselves with safeguarding</w:t>
      </w:r>
      <w:r w:rsidR="002E7085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 xml:space="preserve">responsibilities, </w:t>
      </w:r>
      <w:r w:rsidRPr="00991E4C">
        <w:rPr>
          <w:rFonts w:ascii="Arial" w:hAnsi="Arial" w:cs="Arial"/>
          <w:b/>
          <w:bCs/>
          <w:color w:val="000000"/>
          <w:kern w:val="0"/>
        </w:rPr>
        <w:t>and</w:t>
      </w:r>
      <w:r w:rsidRPr="00991E4C">
        <w:rPr>
          <w:rFonts w:ascii="Arial" w:hAnsi="Arial" w:cs="Arial"/>
          <w:color w:val="000000"/>
          <w:kern w:val="0"/>
        </w:rPr>
        <w:t xml:space="preserve"> ensure that they</w:t>
      </w:r>
      <w:r w:rsidR="00A10349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understand the principles set out in this policy at 3 above.</w:t>
      </w:r>
    </w:p>
    <w:p w:rsidR="007E4C2B" w:rsidRPr="00991E4C" w:rsidRDefault="007E4C2B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 xml:space="preserve">All Members of the committee should </w:t>
      </w:r>
      <w:r w:rsidR="00361D18" w:rsidRPr="00991E4C">
        <w:rPr>
          <w:rFonts w:ascii="Arial" w:hAnsi="Arial" w:cs="Arial"/>
          <w:color w:val="000000"/>
          <w:kern w:val="0"/>
        </w:rPr>
        <w:t xml:space="preserve">keep in mind </w:t>
      </w:r>
      <w:r w:rsidR="00141619" w:rsidRPr="00991E4C">
        <w:rPr>
          <w:rFonts w:ascii="Arial" w:hAnsi="Arial" w:cs="Arial"/>
          <w:color w:val="000000"/>
          <w:kern w:val="0"/>
        </w:rPr>
        <w:t xml:space="preserve">that risks to children and vulnerable </w:t>
      </w:r>
      <w:r w:rsidR="00991E4C" w:rsidRPr="00991E4C">
        <w:rPr>
          <w:rFonts w:ascii="Arial" w:hAnsi="Arial" w:cs="Arial"/>
          <w:color w:val="000000"/>
          <w:kern w:val="0"/>
        </w:rPr>
        <w:t>adults exist in all parts of society.</w:t>
      </w:r>
    </w:p>
    <w:p w:rsidR="002F76BA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All members of the committee will work together to promote a culture that enables</w:t>
      </w:r>
      <w:r w:rsidR="00A10349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issues about safeguarding and promoting welfare to be addressed.</w:t>
      </w:r>
    </w:p>
    <w:p w:rsidR="00AC06EF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646568"/>
          <w:kern w:val="0"/>
        </w:rPr>
      </w:pPr>
      <w:r w:rsidRPr="00991E4C">
        <w:rPr>
          <w:rFonts w:ascii="Arial" w:hAnsi="Arial" w:cs="Arial"/>
          <w:color w:val="000000"/>
          <w:kern w:val="0"/>
        </w:rPr>
        <w:t>All members of the committee, helpers or other volunteers will not have</w:t>
      </w:r>
      <w:r w:rsidR="00A10349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unsupervised access to children or adults at risk unless appropriately vetted.</w:t>
      </w:r>
    </w:p>
    <w:p w:rsidR="002F76BA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646568"/>
          <w:kern w:val="0"/>
        </w:rPr>
      </w:pPr>
      <w:r w:rsidRPr="00991E4C">
        <w:rPr>
          <w:rFonts w:ascii="Arial" w:hAnsi="Arial" w:cs="Arial"/>
          <w:color w:val="000000"/>
          <w:kern w:val="0"/>
        </w:rPr>
        <w:t>The hall committee will follow safe recruitment practices</w:t>
      </w:r>
      <w:r w:rsidR="00AC06EF" w:rsidRPr="00991E4C">
        <w:rPr>
          <w:rFonts w:ascii="Arial" w:hAnsi="Arial" w:cs="Arial"/>
          <w:color w:val="000000"/>
          <w:kern w:val="0"/>
        </w:rPr>
        <w:t xml:space="preserve"> if ever applicable</w:t>
      </w:r>
      <w:r w:rsidRPr="00991E4C">
        <w:rPr>
          <w:rFonts w:ascii="Arial" w:hAnsi="Arial" w:cs="Arial"/>
          <w:color w:val="000000"/>
          <w:kern w:val="0"/>
        </w:rPr>
        <w:t>.</w:t>
      </w:r>
    </w:p>
    <w:p w:rsidR="002F76BA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A member of the committee will be appointed to be responsible for child and adult at</w:t>
      </w:r>
      <w:r w:rsidR="00A10349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risk safeguarding matters. This person will have responsibility for reporting concerns</w:t>
      </w:r>
      <w:r w:rsidR="004B2E93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that arise, as a matter of urgency, to the relevant safeguarding agency.</w:t>
      </w:r>
    </w:p>
    <w:p w:rsidR="002F76BA" w:rsidRPr="00391B8F" w:rsidRDefault="002F76BA" w:rsidP="00391B8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The named person is …………………………………………………</w:t>
      </w:r>
      <w:proofErr w:type="gramStart"/>
      <w:r w:rsidRPr="00991E4C">
        <w:rPr>
          <w:rFonts w:ascii="Arial" w:hAnsi="Arial" w:cs="Arial"/>
          <w:color w:val="000000"/>
          <w:kern w:val="0"/>
        </w:rPr>
        <w:t>….</w:t>
      </w:r>
      <w:r w:rsidRPr="00391B8F">
        <w:rPr>
          <w:rFonts w:ascii="Arial" w:hAnsi="Arial" w:cs="Arial"/>
          <w:color w:val="000000"/>
          <w:kern w:val="0"/>
        </w:rPr>
        <w:t>until</w:t>
      </w:r>
      <w:proofErr w:type="gramEnd"/>
    </w:p>
    <w:p w:rsidR="002F76BA" w:rsidRPr="00991E4C" w:rsidRDefault="002F76BA" w:rsidP="00391B8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………………………………………...................................................</w:t>
      </w:r>
    </w:p>
    <w:p w:rsidR="002F76BA" w:rsidRPr="00991E4C" w:rsidRDefault="002F76BA" w:rsidP="00991E4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All suspicions or allegations of abuse against a child or adult at risk will be taken</w:t>
      </w:r>
      <w:r w:rsidR="00A10349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 xml:space="preserve">seriously and dealt with speedily and appropriately. The appointed person </w:t>
      </w:r>
      <w:r w:rsidR="004B2E93" w:rsidRPr="00991E4C">
        <w:rPr>
          <w:rFonts w:ascii="Arial" w:hAnsi="Arial" w:cs="Arial"/>
          <w:color w:val="000000"/>
          <w:kern w:val="0"/>
        </w:rPr>
        <w:t xml:space="preserve">or in his or her </w:t>
      </w:r>
      <w:r w:rsidR="00F74623" w:rsidRPr="00991E4C">
        <w:rPr>
          <w:rFonts w:ascii="Arial" w:hAnsi="Arial" w:cs="Arial"/>
          <w:color w:val="000000"/>
          <w:kern w:val="0"/>
        </w:rPr>
        <w:t>absence any member of the committee</w:t>
      </w:r>
      <w:r w:rsidR="00EB3DD2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 xml:space="preserve">will </w:t>
      </w:r>
      <w:r w:rsidR="00EB3DD2" w:rsidRPr="00991E4C">
        <w:rPr>
          <w:rFonts w:ascii="Arial" w:hAnsi="Arial" w:cs="Arial"/>
          <w:color w:val="000000"/>
          <w:kern w:val="0"/>
        </w:rPr>
        <w:t xml:space="preserve">contact Worcestershire Social Services or the Police if they </w:t>
      </w:r>
      <w:r w:rsidR="00930F31" w:rsidRPr="00991E4C">
        <w:rPr>
          <w:rFonts w:ascii="Arial" w:hAnsi="Arial" w:cs="Arial"/>
          <w:color w:val="000000"/>
          <w:kern w:val="0"/>
        </w:rPr>
        <w:t xml:space="preserve">have reason to </w:t>
      </w:r>
      <w:r w:rsidR="00EB3DD2" w:rsidRPr="00991E4C">
        <w:rPr>
          <w:rFonts w:ascii="Arial" w:hAnsi="Arial" w:cs="Arial"/>
          <w:color w:val="000000"/>
          <w:kern w:val="0"/>
        </w:rPr>
        <w:t xml:space="preserve">believe that </w:t>
      </w:r>
      <w:r w:rsidRPr="00991E4C">
        <w:rPr>
          <w:rFonts w:ascii="Arial" w:hAnsi="Arial" w:cs="Arial"/>
          <w:color w:val="000000"/>
          <w:kern w:val="0"/>
        </w:rPr>
        <w:t xml:space="preserve">a person who works with </w:t>
      </w:r>
      <w:r w:rsidR="000549AD">
        <w:rPr>
          <w:rFonts w:ascii="Arial" w:hAnsi="Arial" w:cs="Arial"/>
          <w:color w:val="000000"/>
          <w:kern w:val="0"/>
        </w:rPr>
        <w:t xml:space="preserve">or has unsupervised access to </w:t>
      </w:r>
      <w:r w:rsidRPr="00991E4C">
        <w:rPr>
          <w:rFonts w:ascii="Arial" w:hAnsi="Arial" w:cs="Arial"/>
          <w:color w:val="000000"/>
          <w:kern w:val="0"/>
        </w:rPr>
        <w:t>children or adults at risk:</w:t>
      </w:r>
    </w:p>
    <w:p w:rsidR="002F76BA" w:rsidRPr="00991E4C" w:rsidRDefault="0009641D" w:rsidP="00315C4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 xml:space="preserve">Has or may have </w:t>
      </w:r>
      <w:r w:rsidR="002F76BA" w:rsidRPr="00991E4C">
        <w:rPr>
          <w:rFonts w:ascii="Arial" w:hAnsi="Arial" w:cs="Arial"/>
          <w:color w:val="000000"/>
          <w:kern w:val="0"/>
        </w:rPr>
        <w:t>harmed a child or adult at risk</w:t>
      </w:r>
      <w:r w:rsidR="00876640" w:rsidRPr="00991E4C">
        <w:rPr>
          <w:rFonts w:ascii="Arial" w:hAnsi="Arial" w:cs="Arial"/>
          <w:color w:val="000000"/>
          <w:kern w:val="0"/>
        </w:rPr>
        <w:t>.</w:t>
      </w:r>
    </w:p>
    <w:p w:rsidR="002F76BA" w:rsidRPr="00991E4C" w:rsidRDefault="002F76BA" w:rsidP="00315C4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Possibly committed a criminal offence against</w:t>
      </w:r>
      <w:r w:rsidR="00876640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a child or adult</w:t>
      </w:r>
      <w:r w:rsidR="00876640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at risk; or</w:t>
      </w:r>
    </w:p>
    <w:p w:rsidR="002F76BA" w:rsidRPr="00991E4C" w:rsidRDefault="002F76BA" w:rsidP="00315C4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>Behaved towards a child (or children) or adult at risk in a way that indicates</w:t>
      </w:r>
      <w:r w:rsidR="00D60F4B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they may pose a risk of harm to children or adults at risk.</w:t>
      </w:r>
      <w:r w:rsidR="00A620C9">
        <w:rPr>
          <w:rFonts w:ascii="Arial" w:hAnsi="Arial" w:cs="Arial"/>
          <w:color w:val="000000"/>
          <w:kern w:val="0"/>
        </w:rPr>
        <w:t xml:space="preserve"> </w:t>
      </w:r>
      <w:r w:rsidR="00930F31" w:rsidRPr="00991E4C">
        <w:rPr>
          <w:rFonts w:ascii="Arial" w:hAnsi="Arial" w:cs="Arial"/>
          <w:color w:val="000000"/>
          <w:kern w:val="0"/>
        </w:rPr>
        <w:t xml:space="preserve">In cases where </w:t>
      </w:r>
      <w:r w:rsidR="00726B80" w:rsidRPr="00991E4C">
        <w:rPr>
          <w:rFonts w:ascii="Arial" w:hAnsi="Arial" w:cs="Arial"/>
          <w:color w:val="000000"/>
          <w:kern w:val="0"/>
        </w:rPr>
        <w:t xml:space="preserve">significant doubt exists, </w:t>
      </w:r>
      <w:r w:rsidR="00A620C9">
        <w:rPr>
          <w:rFonts w:ascii="Arial" w:hAnsi="Arial" w:cs="Arial"/>
          <w:color w:val="000000"/>
          <w:kern w:val="0"/>
        </w:rPr>
        <w:t xml:space="preserve">the committee member(s) </w:t>
      </w:r>
      <w:r w:rsidR="00726B80" w:rsidRPr="00991E4C">
        <w:rPr>
          <w:rFonts w:ascii="Arial" w:hAnsi="Arial" w:cs="Arial"/>
          <w:color w:val="000000"/>
          <w:kern w:val="0"/>
        </w:rPr>
        <w:t>should choose to take action</w:t>
      </w:r>
      <w:r w:rsidR="005E4F25" w:rsidRPr="00991E4C">
        <w:rPr>
          <w:rFonts w:ascii="Arial" w:hAnsi="Arial" w:cs="Arial"/>
          <w:color w:val="000000"/>
          <w:kern w:val="0"/>
        </w:rPr>
        <w:t xml:space="preserve"> which may include seeking advice from the Police or Social Services.</w:t>
      </w:r>
    </w:p>
    <w:p w:rsidR="00CA5570" w:rsidRDefault="002F76BA" w:rsidP="00B343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</w:rPr>
      </w:pPr>
      <w:r w:rsidRPr="00991E4C">
        <w:rPr>
          <w:rFonts w:ascii="Arial" w:hAnsi="Arial" w:cs="Arial"/>
          <w:color w:val="000000"/>
          <w:kern w:val="0"/>
        </w:rPr>
        <w:t xml:space="preserve">The </w:t>
      </w:r>
      <w:r w:rsidR="00A620C9">
        <w:rPr>
          <w:rFonts w:ascii="Arial" w:hAnsi="Arial" w:cs="Arial"/>
          <w:color w:val="000000"/>
          <w:kern w:val="0"/>
        </w:rPr>
        <w:t>H</w:t>
      </w:r>
      <w:r w:rsidRPr="00991E4C">
        <w:rPr>
          <w:rFonts w:ascii="Arial" w:hAnsi="Arial" w:cs="Arial"/>
          <w:color w:val="000000"/>
          <w:kern w:val="0"/>
        </w:rPr>
        <w:t>all committee require</w:t>
      </w:r>
      <w:r w:rsidR="00553F24" w:rsidRPr="00991E4C">
        <w:rPr>
          <w:rFonts w:ascii="Arial" w:hAnsi="Arial" w:cs="Arial"/>
          <w:color w:val="000000"/>
          <w:kern w:val="0"/>
        </w:rPr>
        <w:t>s</w:t>
      </w:r>
      <w:r w:rsidRPr="00991E4C">
        <w:rPr>
          <w:rFonts w:ascii="Arial" w:hAnsi="Arial" w:cs="Arial"/>
          <w:color w:val="000000"/>
          <w:kern w:val="0"/>
        </w:rPr>
        <w:t xml:space="preserve"> all hirers who wish to use the hall for activities which</w:t>
      </w:r>
      <w:r w:rsidR="000930FE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include children and adults at risk, other than for hire for private parties arranged for</w:t>
      </w:r>
      <w:r w:rsidR="000930FE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invited friends and family, to produce a copy of their Safeguarding Policy and</w:t>
      </w:r>
      <w:r w:rsidR="000930FE" w:rsidRPr="00991E4C">
        <w:rPr>
          <w:rFonts w:ascii="Arial" w:hAnsi="Arial" w:cs="Arial"/>
          <w:color w:val="000000"/>
          <w:kern w:val="0"/>
        </w:rPr>
        <w:t xml:space="preserve"> </w:t>
      </w:r>
      <w:r w:rsidR="00D17E6F">
        <w:rPr>
          <w:rFonts w:ascii="Arial" w:hAnsi="Arial" w:cs="Arial"/>
          <w:color w:val="000000"/>
          <w:kern w:val="0"/>
        </w:rPr>
        <w:t xml:space="preserve">/or </w:t>
      </w:r>
      <w:r w:rsidRPr="00991E4C">
        <w:rPr>
          <w:rFonts w:ascii="Arial" w:hAnsi="Arial" w:cs="Arial"/>
          <w:color w:val="000000"/>
          <w:kern w:val="0"/>
        </w:rPr>
        <w:t>evidence that they have carried out relevant checks through the Disclosure and</w:t>
      </w:r>
      <w:r w:rsidR="000930FE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 xml:space="preserve">Barring Service (DBS) when requested to do so </w:t>
      </w:r>
      <w:r w:rsidR="00005D3F">
        <w:rPr>
          <w:rFonts w:ascii="Arial" w:hAnsi="Arial" w:cs="Arial"/>
          <w:color w:val="000000"/>
          <w:kern w:val="0"/>
        </w:rPr>
        <w:t xml:space="preserve">and </w:t>
      </w:r>
      <w:r w:rsidRPr="00991E4C">
        <w:rPr>
          <w:rFonts w:ascii="Arial" w:hAnsi="Arial" w:cs="Arial"/>
          <w:color w:val="000000"/>
          <w:kern w:val="0"/>
        </w:rPr>
        <w:t>confirm that they have</w:t>
      </w:r>
      <w:r w:rsidR="00A75561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understood and will adhere to the hall’s principles and procedures with regard to</w:t>
      </w:r>
      <w:r w:rsidR="00A75561" w:rsidRPr="00991E4C">
        <w:rPr>
          <w:rFonts w:ascii="Arial" w:hAnsi="Arial" w:cs="Arial"/>
          <w:color w:val="000000"/>
          <w:kern w:val="0"/>
        </w:rPr>
        <w:t xml:space="preserve"> </w:t>
      </w:r>
      <w:r w:rsidRPr="00991E4C">
        <w:rPr>
          <w:rFonts w:ascii="Arial" w:hAnsi="Arial" w:cs="Arial"/>
          <w:color w:val="000000"/>
          <w:kern w:val="0"/>
        </w:rPr>
        <w:t>safeguarding.</w:t>
      </w:r>
      <w:r w:rsidR="003357BD" w:rsidRPr="00991E4C">
        <w:rPr>
          <w:rFonts w:ascii="Arial" w:hAnsi="Arial" w:cs="Arial"/>
          <w:color w:val="000000"/>
          <w:kern w:val="0"/>
        </w:rPr>
        <w:t xml:space="preserve"> </w:t>
      </w:r>
    </w:p>
    <w:p w:rsidR="00040F3A" w:rsidRDefault="00040F3A" w:rsidP="00B343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</w:rPr>
      </w:pPr>
    </w:p>
    <w:p w:rsidR="00040F3A" w:rsidRDefault="00040F3A" w:rsidP="00B343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kern w:val="0"/>
          <w:sz w:val="22"/>
          <w:szCs w:val="22"/>
        </w:rPr>
      </w:pPr>
    </w:p>
    <w:p w:rsidR="006F0A03" w:rsidRPr="00E42FE7" w:rsidRDefault="006F0A03" w:rsidP="006F0A03">
      <w:pPr>
        <w:spacing w:before="100" w:beforeAutospacing="1" w:after="100" w:afterAutospacing="1"/>
        <w:outlineLvl w:val="3"/>
        <w:rPr>
          <w:rFonts w:ascii="Arial" w:hAnsi="Arial" w:cs="Arial"/>
          <w:b/>
          <w:bCs/>
        </w:rPr>
      </w:pPr>
      <w:r w:rsidRPr="00E42FE7">
        <w:rPr>
          <w:rFonts w:ascii="Arial" w:hAnsi="Arial" w:cs="Arial"/>
          <w:b/>
          <w:bCs/>
        </w:rPr>
        <w:lastRenderedPageBreak/>
        <w:t>Review</w:t>
      </w:r>
    </w:p>
    <w:p w:rsidR="006F0A03" w:rsidRPr="00E42FE7" w:rsidRDefault="006F0A03" w:rsidP="006F0A03">
      <w:pPr>
        <w:spacing w:before="100" w:beforeAutospacing="1" w:after="100" w:afterAutospacing="1"/>
        <w:rPr>
          <w:rFonts w:ascii="Arial" w:hAnsi="Arial" w:cs="Arial"/>
        </w:rPr>
      </w:pPr>
      <w:r w:rsidRPr="00E42FE7">
        <w:rPr>
          <w:rFonts w:ascii="Arial" w:hAnsi="Arial" w:cs="Arial"/>
        </w:rPr>
        <w:t>This policy will be reviewed every</w:t>
      </w:r>
      <w:r>
        <w:rPr>
          <w:rFonts w:ascii="Arial" w:hAnsi="Arial" w:cs="Arial"/>
        </w:rPr>
        <w:t xml:space="preserve"> year</w:t>
      </w:r>
    </w:p>
    <w:p w:rsidR="006F0A03" w:rsidRPr="00E42FE7" w:rsidRDefault="006F0A03" w:rsidP="006F0A03">
      <w:pPr>
        <w:spacing w:before="100" w:beforeAutospacing="1" w:after="100" w:afterAutospacing="1"/>
        <w:rPr>
          <w:rFonts w:ascii="Arial" w:hAnsi="Arial" w:cs="Arial"/>
        </w:rPr>
      </w:pPr>
      <w:r w:rsidRPr="00E42FE7">
        <w:rPr>
          <w:rFonts w:ascii="Arial" w:hAnsi="Arial" w:cs="Arial"/>
        </w:rPr>
        <w:t>Date……………………………………</w:t>
      </w:r>
      <w:proofErr w:type="gramStart"/>
      <w:r w:rsidRPr="00E42FE7">
        <w:rPr>
          <w:rFonts w:ascii="Arial" w:hAnsi="Arial" w:cs="Arial"/>
        </w:rPr>
        <w:t>…..</w:t>
      </w:r>
      <w:proofErr w:type="gramEnd"/>
    </w:p>
    <w:p w:rsidR="006F0A03" w:rsidRPr="00E42FE7" w:rsidRDefault="006F0A03" w:rsidP="006F0A03">
      <w:pPr>
        <w:spacing w:before="100" w:beforeAutospacing="1" w:after="100" w:afterAutospacing="1"/>
        <w:rPr>
          <w:rFonts w:ascii="Arial" w:hAnsi="Arial" w:cs="Arial"/>
        </w:rPr>
      </w:pPr>
      <w:r w:rsidRPr="00E42FE7">
        <w:rPr>
          <w:rFonts w:ascii="Arial" w:hAnsi="Arial" w:cs="Arial"/>
        </w:rPr>
        <w:t>Signature (Chair)…………………………………………………………….</w:t>
      </w:r>
    </w:p>
    <w:p w:rsidR="00F65A14" w:rsidRPr="00FD74DD" w:rsidRDefault="006F0A03" w:rsidP="006F0A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kern w:val="0"/>
        </w:rPr>
      </w:pPr>
      <w:r w:rsidRPr="00E42FE7">
        <w:rPr>
          <w:rFonts w:ascii="Arial" w:hAnsi="Arial" w:cs="Arial"/>
        </w:rPr>
        <w:t>Signature (Secretary)…………………………………………………………</w:t>
      </w:r>
    </w:p>
    <w:sectPr w:rsidR="00F65A14" w:rsidRPr="00FD7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E19C9"/>
    <w:multiLevelType w:val="hybridMultilevel"/>
    <w:tmpl w:val="D1F64F5C"/>
    <w:lvl w:ilvl="0" w:tplc="6952F372">
      <w:numFmt w:val="bullet"/>
      <w:lvlText w:val="•"/>
      <w:lvlJc w:val="left"/>
      <w:pPr>
        <w:ind w:left="9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1917364D"/>
    <w:multiLevelType w:val="hybridMultilevel"/>
    <w:tmpl w:val="54F21C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634A"/>
    <w:multiLevelType w:val="hybridMultilevel"/>
    <w:tmpl w:val="B02E5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81DB1"/>
    <w:multiLevelType w:val="hybridMultilevel"/>
    <w:tmpl w:val="845E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5659"/>
    <w:multiLevelType w:val="hybridMultilevel"/>
    <w:tmpl w:val="B07E81F4"/>
    <w:lvl w:ilvl="0" w:tplc="6952F3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B62C7"/>
    <w:multiLevelType w:val="hybridMultilevel"/>
    <w:tmpl w:val="54F21C2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999A1E5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E16D4"/>
    <w:multiLevelType w:val="hybridMultilevel"/>
    <w:tmpl w:val="DCB0E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90DAB"/>
    <w:multiLevelType w:val="hybridMultilevel"/>
    <w:tmpl w:val="33BC1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1321"/>
    <w:multiLevelType w:val="hybridMultilevel"/>
    <w:tmpl w:val="0314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5998">
    <w:abstractNumId w:val="5"/>
  </w:num>
  <w:num w:numId="2" w16cid:durableId="1704555303">
    <w:abstractNumId w:val="6"/>
  </w:num>
  <w:num w:numId="3" w16cid:durableId="764155120">
    <w:abstractNumId w:val="8"/>
  </w:num>
  <w:num w:numId="4" w16cid:durableId="1991010322">
    <w:abstractNumId w:val="3"/>
  </w:num>
  <w:num w:numId="5" w16cid:durableId="1267158906">
    <w:abstractNumId w:val="0"/>
  </w:num>
  <w:num w:numId="6" w16cid:durableId="236399463">
    <w:abstractNumId w:val="4"/>
  </w:num>
  <w:num w:numId="7" w16cid:durableId="124811186">
    <w:abstractNumId w:val="2"/>
  </w:num>
  <w:num w:numId="8" w16cid:durableId="1874154428">
    <w:abstractNumId w:val="1"/>
  </w:num>
  <w:num w:numId="9" w16cid:durableId="220679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3D"/>
    <w:rsid w:val="000033FD"/>
    <w:rsid w:val="00005D3F"/>
    <w:rsid w:val="00040F3A"/>
    <w:rsid w:val="00047B1B"/>
    <w:rsid w:val="000549AD"/>
    <w:rsid w:val="0008640D"/>
    <w:rsid w:val="000930FE"/>
    <w:rsid w:val="0009641D"/>
    <w:rsid w:val="000C38D9"/>
    <w:rsid w:val="00141619"/>
    <w:rsid w:val="002E7085"/>
    <w:rsid w:val="002F76BA"/>
    <w:rsid w:val="00315C4C"/>
    <w:rsid w:val="003357BD"/>
    <w:rsid w:val="00361D18"/>
    <w:rsid w:val="00367770"/>
    <w:rsid w:val="00370A74"/>
    <w:rsid w:val="00391B8F"/>
    <w:rsid w:val="0039422C"/>
    <w:rsid w:val="003D667D"/>
    <w:rsid w:val="003F08E3"/>
    <w:rsid w:val="004A0A7E"/>
    <w:rsid w:val="004B2E93"/>
    <w:rsid w:val="0050051C"/>
    <w:rsid w:val="00553F24"/>
    <w:rsid w:val="005E4F25"/>
    <w:rsid w:val="00606386"/>
    <w:rsid w:val="006E10BE"/>
    <w:rsid w:val="006F00DE"/>
    <w:rsid w:val="006F0A03"/>
    <w:rsid w:val="00702967"/>
    <w:rsid w:val="007078DB"/>
    <w:rsid w:val="0072136E"/>
    <w:rsid w:val="007261FE"/>
    <w:rsid w:val="00726B80"/>
    <w:rsid w:val="007E4C2B"/>
    <w:rsid w:val="00876640"/>
    <w:rsid w:val="008B774B"/>
    <w:rsid w:val="0092453D"/>
    <w:rsid w:val="00930F31"/>
    <w:rsid w:val="00991E4C"/>
    <w:rsid w:val="009A3705"/>
    <w:rsid w:val="00A10349"/>
    <w:rsid w:val="00A34DCF"/>
    <w:rsid w:val="00A620C9"/>
    <w:rsid w:val="00A62C35"/>
    <w:rsid w:val="00A71EE1"/>
    <w:rsid w:val="00A75561"/>
    <w:rsid w:val="00AC06EF"/>
    <w:rsid w:val="00AC19CB"/>
    <w:rsid w:val="00AF54EB"/>
    <w:rsid w:val="00B00AD9"/>
    <w:rsid w:val="00B10DF4"/>
    <w:rsid w:val="00B21FBC"/>
    <w:rsid w:val="00B27398"/>
    <w:rsid w:val="00B31B38"/>
    <w:rsid w:val="00B3434E"/>
    <w:rsid w:val="00BD0C01"/>
    <w:rsid w:val="00C578FD"/>
    <w:rsid w:val="00CA5570"/>
    <w:rsid w:val="00CD1862"/>
    <w:rsid w:val="00D17E6F"/>
    <w:rsid w:val="00D60F4B"/>
    <w:rsid w:val="00D91068"/>
    <w:rsid w:val="00E53D70"/>
    <w:rsid w:val="00E67265"/>
    <w:rsid w:val="00EB3DD2"/>
    <w:rsid w:val="00F06F82"/>
    <w:rsid w:val="00F154EF"/>
    <w:rsid w:val="00F376CE"/>
    <w:rsid w:val="00F65A14"/>
    <w:rsid w:val="00F74623"/>
    <w:rsid w:val="00F9491F"/>
    <w:rsid w:val="00F96951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75F0C"/>
  <w15:chartTrackingRefBased/>
  <w15:docId w15:val="{34D9177A-345C-7044-A7F4-D02EC8E1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Inglis</dc:creator>
  <cp:keywords/>
  <dc:description/>
  <cp:lastModifiedBy>Iain Inglis</cp:lastModifiedBy>
  <cp:revision>4</cp:revision>
  <dcterms:created xsi:type="dcterms:W3CDTF">2024-07-18T10:04:00Z</dcterms:created>
  <dcterms:modified xsi:type="dcterms:W3CDTF">2024-09-12T14:44:00Z</dcterms:modified>
</cp:coreProperties>
</file>